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21F1" w14:textId="37ECB47E" w:rsidR="009F0B87" w:rsidRPr="009F0B87" w:rsidRDefault="009F0B87" w:rsidP="00BE5543">
      <w:pPr>
        <w:pStyle w:val="Heading1"/>
        <w:rPr>
          <w:sz w:val="28"/>
          <w:szCs w:val="28"/>
        </w:rPr>
      </w:pPr>
      <w:r w:rsidRPr="009F0B87">
        <w:rPr>
          <w:sz w:val="28"/>
          <w:szCs w:val="28"/>
        </w:rPr>
        <w:t xml:space="preserve">OGWC Stakeholder Advisory Committee Meeting Minutes – </w:t>
      </w:r>
      <w:r w:rsidR="0010305D">
        <w:rPr>
          <w:sz w:val="28"/>
          <w:szCs w:val="28"/>
        </w:rPr>
        <w:t>2</w:t>
      </w:r>
      <w:r w:rsidRPr="009F0B87">
        <w:rPr>
          <w:sz w:val="28"/>
          <w:szCs w:val="28"/>
        </w:rPr>
        <w:t xml:space="preserve"> February 2023</w:t>
      </w:r>
    </w:p>
    <w:p w14:paraId="436A89B3" w14:textId="391E6FA1" w:rsidR="009F0B87" w:rsidRDefault="009F0B87" w:rsidP="009F0B87">
      <w:r>
        <w:br/>
        <w:t>The primary purpose and focus of the meeting was to work through and finalize the definitions associated with Oregon’s GHG inventory. The group worked through about 75% of the definitions (see recording). One key section (carbon sequestration) was deferred for further discussion/editing, and the remaining proposed edits to definitions will attempt to be resolved via email between 4 February 2023 and the March Stakeholder Advisory Committee meeting. In addition, the following topics were discussed.</w:t>
      </w:r>
    </w:p>
    <w:p w14:paraId="1847CBEB" w14:textId="28EA667D" w:rsidR="005B02E4" w:rsidRDefault="00BE5543" w:rsidP="00BE5543">
      <w:pPr>
        <w:pStyle w:val="Heading1"/>
      </w:pPr>
      <w:r>
        <w:t>Purpose of Inventory Definitions (link)</w:t>
      </w:r>
    </w:p>
    <w:p w14:paraId="1B6F461C" w14:textId="1430DC52" w:rsidR="00BE5543" w:rsidRDefault="00BE5543" w:rsidP="00BE5543">
      <w:pPr>
        <w:pStyle w:val="ListParagraph"/>
        <w:numPr>
          <w:ilvl w:val="0"/>
          <w:numId w:val="1"/>
        </w:numPr>
      </w:pPr>
      <w:r>
        <w:t xml:space="preserve">A GHG emission inventory establishes historical emission trends and tracks progress in reducing GHG, demonstrating the state’s progress in achieving statewide GHG targets. </w:t>
      </w:r>
    </w:p>
    <w:p w14:paraId="4A782B7F" w14:textId="0F38E107" w:rsidR="00BE5543" w:rsidRDefault="00BE5543" w:rsidP="00BE5543">
      <w:pPr>
        <w:pStyle w:val="Heading1"/>
      </w:pPr>
      <w:r>
        <w:t>Our focus is on practices that advance Natural Climate Solutions</w:t>
      </w:r>
    </w:p>
    <w:p w14:paraId="15348038" w14:textId="29999B21" w:rsidR="00BE5543" w:rsidRDefault="00BE5543" w:rsidP="00BE5543">
      <w:pPr>
        <w:pStyle w:val="ListParagraph"/>
        <w:numPr>
          <w:ilvl w:val="0"/>
          <w:numId w:val="1"/>
        </w:numPr>
      </w:pPr>
      <w:r>
        <w:t>Practices that sequester and store carbon and reduce emissions (on natural and working lands and not accounted for in the statewide GHG inventory). Excel spreadsheet</w:t>
      </w:r>
    </w:p>
    <w:p w14:paraId="4D123ACE" w14:textId="77BD58FA" w:rsidR="00BE5543" w:rsidRDefault="00BE5543" w:rsidP="00BE5543">
      <w:pPr>
        <w:pStyle w:val="Heading1"/>
      </w:pPr>
      <w:r>
        <w:t>What are the questions we are trying to answer?</w:t>
      </w:r>
    </w:p>
    <w:p w14:paraId="6B44C967" w14:textId="5BC37000" w:rsidR="00BE5543" w:rsidRDefault="00BE5543" w:rsidP="00BE5543">
      <w:pPr>
        <w:pStyle w:val="ListParagraph"/>
        <w:numPr>
          <w:ilvl w:val="0"/>
          <w:numId w:val="1"/>
        </w:numPr>
      </w:pPr>
      <w:r w:rsidRPr="00BE5543">
        <w:rPr>
          <w:b/>
          <w:bCs/>
        </w:rPr>
        <w:t>Activity-based metrics:</w:t>
      </w:r>
      <w:r>
        <w:t xml:space="preserve"> </w:t>
      </w:r>
      <w:r w:rsidRPr="00BE5543">
        <w:t>Develop activity-based metrics and a baseline of these activities for</w:t>
      </w:r>
      <w:r w:rsidRPr="00BE5543">
        <w:br/>
        <w:t>Oregon’s NWL.</w:t>
      </w:r>
    </w:p>
    <w:p w14:paraId="05FFCEA2" w14:textId="17E33417" w:rsidR="00BE5543" w:rsidRDefault="00BE5543" w:rsidP="00BE5543">
      <w:pPr>
        <w:pStyle w:val="ListParagraph"/>
        <w:numPr>
          <w:ilvl w:val="1"/>
          <w:numId w:val="1"/>
        </w:numPr>
      </w:pPr>
      <w:r w:rsidRPr="00BE5543">
        <w:t>What are the recommended activities</w:t>
      </w:r>
      <w:r w:rsidR="00EA3596">
        <w:t xml:space="preserve"> (i.e., practices)</w:t>
      </w:r>
      <w:r w:rsidRPr="00BE5543">
        <w:t xml:space="preserve"> to capture and store more carbon and</w:t>
      </w:r>
      <w:r w:rsidR="00EA3596">
        <w:t xml:space="preserve"> </w:t>
      </w:r>
      <w:r w:rsidRPr="00BE5543">
        <w:t>reduce GHGs in Oregon’s NWL sector? Which should be included in this</w:t>
      </w:r>
      <w:r w:rsidR="00EA3596">
        <w:t xml:space="preserve"> </w:t>
      </w:r>
      <w:r w:rsidRPr="00BE5543">
        <w:t>effort</w:t>
      </w:r>
      <w:r>
        <w:t>?</w:t>
      </w:r>
    </w:p>
    <w:p w14:paraId="5E4ED7D4" w14:textId="77777777" w:rsidR="00BE5543" w:rsidRDefault="00BE5543" w:rsidP="00BE5543">
      <w:pPr>
        <w:pStyle w:val="ListParagraph"/>
        <w:numPr>
          <w:ilvl w:val="1"/>
          <w:numId w:val="1"/>
        </w:numPr>
      </w:pPr>
      <w:r w:rsidRPr="00BE5543">
        <w:t>What method should be used to develop a baseline for these activities and</w:t>
      </w:r>
      <w:r w:rsidRPr="00BE5543">
        <w:br/>
        <w:t>track implementation through time?</w:t>
      </w:r>
      <w:r>
        <w:t xml:space="preserve"> </w:t>
      </w:r>
      <w:r w:rsidRPr="00BE5543">
        <w:t>How much is occurring and how much has happened in the past? How much would</w:t>
      </w:r>
      <w:r>
        <w:t xml:space="preserve"> </w:t>
      </w:r>
      <w:r w:rsidRPr="00BE5543">
        <w:t>occur following ‘business-as-usual’?</w:t>
      </w:r>
    </w:p>
    <w:p w14:paraId="360B6402" w14:textId="36009765" w:rsidR="00BE5543" w:rsidRDefault="00BE5543" w:rsidP="00BE5543">
      <w:pPr>
        <w:pStyle w:val="ListParagraph"/>
        <w:numPr>
          <w:ilvl w:val="1"/>
          <w:numId w:val="1"/>
        </w:numPr>
      </w:pPr>
      <w:r w:rsidRPr="00BE5543">
        <w:t>How do we best measure or estimate the amount of carbon that is captured</w:t>
      </w:r>
      <w:r w:rsidRPr="00BE5543">
        <w:br/>
        <w:t>and stored by implementing the activities</w:t>
      </w:r>
      <w:r>
        <w:t>?</w:t>
      </w:r>
      <w:r>
        <w:br/>
      </w:r>
    </w:p>
    <w:p w14:paraId="23BC9BDF" w14:textId="77777777" w:rsidR="00BE5543" w:rsidRPr="00BE5543" w:rsidRDefault="00BE5543" w:rsidP="00BE5543">
      <w:pPr>
        <w:pStyle w:val="ListParagraph"/>
        <w:numPr>
          <w:ilvl w:val="0"/>
          <w:numId w:val="1"/>
        </w:numPr>
        <w:rPr>
          <w:b/>
          <w:bCs/>
        </w:rPr>
      </w:pPr>
      <w:r w:rsidRPr="00BE5543">
        <w:rPr>
          <w:b/>
          <w:bCs/>
        </w:rPr>
        <w:t>Inventory:</w:t>
      </w:r>
      <w:r>
        <w:rPr>
          <w:b/>
          <w:bCs/>
        </w:rPr>
        <w:t xml:space="preserve"> </w:t>
      </w:r>
      <w:r w:rsidRPr="00BE5543">
        <w:rPr>
          <w:shd w:val="clear" w:color="auto" w:fill="FFFFFF"/>
        </w:rPr>
        <w:t>Create a tiered proposal for a greenhouse gas inventory for Oregon’s NWL sector</w:t>
      </w:r>
    </w:p>
    <w:p w14:paraId="3D289104" w14:textId="77777777" w:rsidR="00BE5543" w:rsidRPr="00BE5543" w:rsidRDefault="00BE5543" w:rsidP="00BE5543">
      <w:pPr>
        <w:pStyle w:val="ListParagraph"/>
        <w:numPr>
          <w:ilvl w:val="1"/>
          <w:numId w:val="1"/>
        </w:numPr>
        <w:rPr>
          <w:b/>
          <w:bCs/>
        </w:rPr>
      </w:pPr>
      <w:r w:rsidRPr="00BE5543">
        <w:t>What are the recommended methods to determine:</w:t>
      </w:r>
    </w:p>
    <w:p w14:paraId="4C8F5C7D" w14:textId="77777777" w:rsidR="00BE5543" w:rsidRPr="00BE5543" w:rsidRDefault="00BE5543" w:rsidP="00BE5543">
      <w:pPr>
        <w:pStyle w:val="ListParagraph"/>
        <w:numPr>
          <w:ilvl w:val="2"/>
          <w:numId w:val="1"/>
        </w:numPr>
        <w:rPr>
          <w:b/>
          <w:bCs/>
        </w:rPr>
      </w:pPr>
      <w:r w:rsidRPr="00BE5543">
        <w:rPr>
          <w:shd w:val="clear" w:color="auto" w:fill="FFFFFF"/>
        </w:rPr>
        <w:t>The current carbon stocks and net sequestration in Oregon’s NWL?</w:t>
      </w:r>
    </w:p>
    <w:p w14:paraId="6F794980" w14:textId="77777777" w:rsidR="00BE5543" w:rsidRPr="00BE5543" w:rsidRDefault="00BE5543" w:rsidP="00BE5543">
      <w:pPr>
        <w:pStyle w:val="ListParagraph"/>
        <w:numPr>
          <w:ilvl w:val="2"/>
          <w:numId w:val="1"/>
        </w:numPr>
        <w:rPr>
          <w:b/>
          <w:bCs/>
        </w:rPr>
      </w:pPr>
      <w:r w:rsidRPr="00BE5543">
        <w:rPr>
          <w:shd w:val="clear" w:color="auto" w:fill="FFFFFF"/>
        </w:rPr>
        <w:t>How carbon stocks, emissions, and sequestration in Oregon’s NWL change through</w:t>
      </w:r>
      <w:r>
        <w:rPr>
          <w:shd w:val="clear" w:color="auto" w:fill="FFFFFF"/>
        </w:rPr>
        <w:t xml:space="preserve"> </w:t>
      </w:r>
      <w:r w:rsidRPr="00BE5543">
        <w:rPr>
          <w:shd w:val="clear" w:color="auto" w:fill="FFFFFF"/>
        </w:rPr>
        <w:t>time?</w:t>
      </w:r>
    </w:p>
    <w:p w14:paraId="06D1B45A" w14:textId="77777777" w:rsidR="00BE5543" w:rsidRPr="00BE5543" w:rsidRDefault="00BE5543" w:rsidP="00BE5543">
      <w:pPr>
        <w:pStyle w:val="ListParagraph"/>
        <w:numPr>
          <w:ilvl w:val="2"/>
          <w:numId w:val="1"/>
        </w:numPr>
        <w:rPr>
          <w:b/>
          <w:bCs/>
        </w:rPr>
      </w:pPr>
      <w:r w:rsidRPr="00BE5543">
        <w:rPr>
          <w:shd w:val="clear" w:color="auto" w:fill="FFFFFF"/>
        </w:rPr>
        <w:t>The causes of these changes?</w:t>
      </w:r>
    </w:p>
    <w:p w14:paraId="0C0410A5" w14:textId="58A9BBAF" w:rsidR="00BE5543" w:rsidRPr="00EA3596" w:rsidRDefault="00BE5543" w:rsidP="00BE5543">
      <w:pPr>
        <w:pStyle w:val="ListParagraph"/>
        <w:numPr>
          <w:ilvl w:val="2"/>
          <w:numId w:val="1"/>
        </w:numPr>
        <w:rPr>
          <w:b/>
          <w:bCs/>
        </w:rPr>
      </w:pPr>
      <w:r w:rsidRPr="00BE5543">
        <w:rPr>
          <w:shd w:val="clear" w:color="auto" w:fill="FFFFFF"/>
        </w:rPr>
        <w:t>How we track these differences?</w:t>
      </w:r>
    </w:p>
    <w:p w14:paraId="0291FB4D" w14:textId="5009FB3F" w:rsidR="00EA3596" w:rsidRDefault="00EA3596" w:rsidP="00EA3596">
      <w:pPr>
        <w:pStyle w:val="Heading1"/>
      </w:pPr>
      <w:r>
        <w:t>Subcommittees</w:t>
      </w:r>
      <w:r w:rsidR="009F0B87">
        <w:t xml:space="preserve"> Updates</w:t>
      </w:r>
    </w:p>
    <w:p w14:paraId="395DE209" w14:textId="4A54CAC2" w:rsidR="00EA3596" w:rsidRDefault="00EA3596" w:rsidP="00EA3596">
      <w:pPr>
        <w:pStyle w:val="ListParagraph"/>
        <w:numPr>
          <w:ilvl w:val="0"/>
          <w:numId w:val="2"/>
        </w:numPr>
      </w:pPr>
      <w:r>
        <w:t>Considering criteria for proposing practices (e.g., Ag – carbon benefit, measurable, feasibility of implementation by agricultural community – developing a matrix that illustrates carbon benefit, co-benefits, etc.)</w:t>
      </w:r>
      <w:r w:rsidR="00972866">
        <w:t xml:space="preserve"> – Recommendation </w:t>
      </w:r>
      <w:r w:rsidR="00972866" w:rsidRPr="00972866">
        <w:rPr>
          <w:color w:val="FF0000"/>
        </w:rPr>
        <w:t xml:space="preserve">consistent </w:t>
      </w:r>
      <w:r w:rsidR="00972866">
        <w:t>across sectors</w:t>
      </w:r>
    </w:p>
    <w:p w14:paraId="68A6E80E" w14:textId="2DDB2EE7" w:rsidR="00EA3596" w:rsidRDefault="00EA3596" w:rsidP="00EA3596">
      <w:pPr>
        <w:pStyle w:val="ListParagraph"/>
        <w:numPr>
          <w:ilvl w:val="0"/>
          <w:numId w:val="2"/>
        </w:numPr>
      </w:pPr>
      <w:r>
        <w:t xml:space="preserve">Forestry Subcommittee – considering articulating practices by land type (e.g., tribal, </w:t>
      </w:r>
      <w:proofErr w:type="gramStart"/>
      <w:r>
        <w:t>federal</w:t>
      </w:r>
      <w:proofErr w:type="gramEnd"/>
      <w:r>
        <w:t xml:space="preserve"> and state lands, private lands)</w:t>
      </w:r>
    </w:p>
    <w:p w14:paraId="4CA31A6D" w14:textId="0C4724DC" w:rsidR="00EA3596" w:rsidRDefault="00EA3596" w:rsidP="00EA3596">
      <w:pPr>
        <w:pStyle w:val="ListParagraph"/>
        <w:numPr>
          <w:ilvl w:val="0"/>
          <w:numId w:val="2"/>
        </w:numPr>
      </w:pPr>
      <w:r>
        <w:t xml:space="preserve">Ag Subcommittee – Thinking about organizing practices into NRCS 4 Principals </w:t>
      </w:r>
      <w:proofErr w:type="gramStart"/>
      <w:r>
        <w:t>buckets</w:t>
      </w:r>
      <w:proofErr w:type="gramEnd"/>
    </w:p>
    <w:p w14:paraId="52357AE3" w14:textId="77777777" w:rsidR="00EA3596" w:rsidRDefault="00EA3596" w:rsidP="00EA3596">
      <w:pPr>
        <w:pStyle w:val="ListParagraph"/>
        <w:numPr>
          <w:ilvl w:val="0"/>
          <w:numId w:val="2"/>
        </w:numPr>
      </w:pPr>
      <w:r>
        <w:t>Evaluating word choices</w:t>
      </w:r>
    </w:p>
    <w:p w14:paraId="13E44EAD" w14:textId="4B7C504F" w:rsidR="00EA3596" w:rsidRDefault="00EA3596" w:rsidP="00EA3596">
      <w:pPr>
        <w:pStyle w:val="ListParagraph"/>
        <w:numPr>
          <w:ilvl w:val="1"/>
          <w:numId w:val="2"/>
        </w:numPr>
      </w:pPr>
      <w:r>
        <w:t xml:space="preserve">Example – Forestry - Reduce wildfire risks </w:t>
      </w:r>
      <w:r w:rsidRPr="00EA3596">
        <w:rPr>
          <w:u w:val="single"/>
        </w:rPr>
        <w:t>versus</w:t>
      </w:r>
      <w:r>
        <w:t xml:space="preserve"> Restore ecologically appropriate fire regimes to maximize reduction of carbon releases from </w:t>
      </w:r>
      <w:proofErr w:type="gramStart"/>
      <w:r>
        <w:t>wildfires</w:t>
      </w:r>
      <w:proofErr w:type="gramEnd"/>
    </w:p>
    <w:p w14:paraId="7B21D36B" w14:textId="38ED747F" w:rsidR="00EA3596" w:rsidRDefault="00EA3596" w:rsidP="00EA3596">
      <w:pPr>
        <w:pStyle w:val="ListParagraph"/>
        <w:numPr>
          <w:ilvl w:val="1"/>
          <w:numId w:val="2"/>
        </w:numPr>
      </w:pPr>
      <w:r>
        <w:lastRenderedPageBreak/>
        <w:t xml:space="preserve">Example – Agriculture – Increase riparian areas beyond the edge of field </w:t>
      </w:r>
      <w:r w:rsidRPr="005C603A">
        <w:rPr>
          <w:u w:val="single"/>
        </w:rPr>
        <w:t>versus</w:t>
      </w:r>
      <w:r>
        <w:t xml:space="preserve"> Increase native woody plant coverage</w:t>
      </w:r>
    </w:p>
    <w:p w14:paraId="089AF4F9" w14:textId="6CBA077A" w:rsidR="00722DC9" w:rsidRDefault="00722DC9" w:rsidP="00722DC9">
      <w:pPr>
        <w:pStyle w:val="Heading1"/>
      </w:pPr>
      <w:r>
        <w:t>Process</w:t>
      </w:r>
    </w:p>
    <w:p w14:paraId="693A7990" w14:textId="49B14343" w:rsidR="00357E1E" w:rsidRDefault="00722DC9" w:rsidP="00357E1E">
      <w:pPr>
        <w:pStyle w:val="ListParagraph"/>
        <w:numPr>
          <w:ilvl w:val="0"/>
          <w:numId w:val="3"/>
        </w:numPr>
      </w:pPr>
      <w:r>
        <w:t>Why this project was designed the way it is – Roles and Responsibilities – and why it matters</w:t>
      </w:r>
      <w:r w:rsidR="009F0B87">
        <w:t xml:space="preserve"> – please send all correspondence to Lisa Gaines and Lisa DeBruyckere</w:t>
      </w:r>
      <w:r w:rsidR="00EA250D">
        <w:t>, who will route that correspondence to the appropriate individuals.</w:t>
      </w:r>
    </w:p>
    <w:p w14:paraId="6D3C6E5F" w14:textId="77777777" w:rsidR="00EA250D" w:rsidRDefault="00EA250D" w:rsidP="00EA250D">
      <w:pPr>
        <w:pStyle w:val="Heading1"/>
      </w:pPr>
      <w:r>
        <w:t>Stakeholder Requests</w:t>
      </w:r>
    </w:p>
    <w:p w14:paraId="42631E7C" w14:textId="77777777" w:rsidR="00EA250D" w:rsidRDefault="00EA250D" w:rsidP="00EA250D">
      <w:pPr>
        <w:pStyle w:val="ListParagraph"/>
        <w:numPr>
          <w:ilvl w:val="0"/>
          <w:numId w:val="4"/>
        </w:numPr>
      </w:pPr>
      <w:r>
        <w:t>Provide criteria consistent across all sectors for the stakeholders to use as a filter for considering metrics.</w:t>
      </w:r>
    </w:p>
    <w:p w14:paraId="6F954B25" w14:textId="77777777" w:rsidR="00EA250D" w:rsidRPr="00EA250D" w:rsidRDefault="00EA250D" w:rsidP="00EA250D">
      <w:pPr>
        <w:pStyle w:val="ListParagraph"/>
        <w:numPr>
          <w:ilvl w:val="0"/>
          <w:numId w:val="4"/>
        </w:numPr>
      </w:pPr>
      <w:r>
        <w:t>Provide practices included in the agricultural emissions statewide GHG inventory so that the agricultural land sector subcommittee can suggest practices that do not duplicate those already being considered at the statewide level.</w:t>
      </w:r>
    </w:p>
    <w:p w14:paraId="504BD2CF" w14:textId="77777777" w:rsidR="00EA250D" w:rsidRPr="00722DC9" w:rsidRDefault="00EA250D" w:rsidP="00EA250D"/>
    <w:sectPr w:rsidR="00EA250D" w:rsidRPr="00722DC9" w:rsidSect="00722DC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59CF"/>
    <w:multiLevelType w:val="hybridMultilevel"/>
    <w:tmpl w:val="22E62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E3830"/>
    <w:multiLevelType w:val="hybridMultilevel"/>
    <w:tmpl w:val="85AA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A670D"/>
    <w:multiLevelType w:val="hybridMultilevel"/>
    <w:tmpl w:val="3060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24972"/>
    <w:multiLevelType w:val="hybridMultilevel"/>
    <w:tmpl w:val="22C41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869299">
    <w:abstractNumId w:val="3"/>
  </w:num>
  <w:num w:numId="2" w16cid:durableId="1730181722">
    <w:abstractNumId w:val="0"/>
  </w:num>
  <w:num w:numId="3" w16cid:durableId="1292051686">
    <w:abstractNumId w:val="2"/>
  </w:num>
  <w:num w:numId="4" w16cid:durableId="536166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43"/>
    <w:rsid w:val="0010305D"/>
    <w:rsid w:val="00357E1E"/>
    <w:rsid w:val="005B02E4"/>
    <w:rsid w:val="005C603A"/>
    <w:rsid w:val="00722DC9"/>
    <w:rsid w:val="007F29E1"/>
    <w:rsid w:val="00972866"/>
    <w:rsid w:val="009F0B87"/>
    <w:rsid w:val="00B84B11"/>
    <w:rsid w:val="00BE5543"/>
    <w:rsid w:val="00EA250D"/>
    <w:rsid w:val="00EA3596"/>
    <w:rsid w:val="00EF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F698"/>
  <w15:chartTrackingRefBased/>
  <w15:docId w15:val="{E766094E-D5AE-418C-9786-7F2E3BEB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B87"/>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543"/>
    <w:pPr>
      <w:ind w:left="720"/>
      <w:contextualSpacing/>
    </w:pPr>
  </w:style>
  <w:style w:type="character" w:customStyle="1" w:styleId="Heading1Char">
    <w:name w:val="Heading 1 Char"/>
    <w:basedOn w:val="DefaultParagraphFont"/>
    <w:link w:val="Heading1"/>
    <w:uiPriority w:val="9"/>
    <w:rsid w:val="009F0B87"/>
    <w:rPr>
      <w:rFonts w:asciiTheme="majorHAnsi" w:eastAsiaTheme="majorEastAsia" w:hAnsiTheme="majorHAnsi" w:cstheme="majorBidi"/>
      <w:color w:val="2F5496"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5572-5987-409D-A088-7EB63A66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2918</Characters>
  <Application>Microsoft Office Word</Application>
  <DocSecurity>0</DocSecurity>
  <Lines>56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2023-02-03T16:30:00Z</dcterms:created>
  <dcterms:modified xsi:type="dcterms:W3CDTF">2023-02-03T16:30:00Z</dcterms:modified>
</cp:coreProperties>
</file>